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8E" w:rsidRDefault="00DE378E" w:rsidP="00DE378E">
      <w:pPr>
        <w:pStyle w:val="a3"/>
      </w:pPr>
      <w:r>
        <w:fldChar w:fldCharType="begin"/>
      </w:r>
      <w:r>
        <w:instrText xml:space="preserve"> HYPERLINK "/upload/storage/org676/files/Паспорт%20доступности%20для%20инвалидов%20объекта%20и%20предоставляемых%20на%20нем%20услуг%20в%20сфере%20образования.pdf" </w:instrText>
      </w:r>
      <w:r>
        <w:fldChar w:fldCharType="separate"/>
      </w:r>
      <w:r>
        <w:rPr>
          <w:rStyle w:val="a4"/>
        </w:rPr>
        <w:t>Паспорт доступности для инвалидов объекта и предоставляемых на нем услуг в сфере образования</w:t>
      </w:r>
      <w:r>
        <w:fldChar w:fldCharType="end"/>
      </w:r>
    </w:p>
    <w:p w:rsidR="00DE378E" w:rsidRDefault="00DE378E" w:rsidP="00DE378E">
      <w:pPr>
        <w:pStyle w:val="a3"/>
      </w:pPr>
      <w:r>
        <w:rPr>
          <w:b/>
          <w:bCs/>
        </w:rPr>
        <w:t>«Доступная среда»</w:t>
      </w:r>
      <w:r>
        <w:t xml:space="preserve"> – </w:t>
      </w:r>
      <w:proofErr w:type="spellStart"/>
      <w:r>
        <w:t>безбарьерная</w:t>
      </w:r>
      <w:proofErr w:type="spellEnd"/>
      <w:r>
        <w:t xml:space="preserve"> среда для детей-инвалидов, обеспечивающая доступ к образовательным ресурсам и совместный процесс их обучения в обычных школах.</w:t>
      </w:r>
    </w:p>
    <w:p w:rsidR="00DE378E" w:rsidRDefault="00DE378E" w:rsidP="00DE378E">
      <w:pPr>
        <w:pStyle w:val="a3"/>
      </w:pPr>
      <w:r>
        <w:t>Она направлена на развитие инклюзивного образования, основная идея которого заключается в исключении любой дискриминации учеников и создании специальных условий для детей, имеющих особые образовательные потребности. Все дети, независимо от степени их совершенства и отличительных особенностей, достойны уважения и могут учиться.</w:t>
      </w:r>
    </w:p>
    <w:p w:rsidR="00DE378E" w:rsidRDefault="00DE378E" w:rsidP="00DE378E">
      <w:pPr>
        <w:pStyle w:val="a3"/>
      </w:pPr>
      <w:r>
        <w:t>В МБОУ "</w:t>
      </w:r>
      <w:proofErr w:type="spellStart"/>
      <w:r>
        <w:t>Старостуденецкая</w:t>
      </w:r>
      <w:proofErr w:type="spellEnd"/>
      <w:r>
        <w:t xml:space="preserve"> СОШ" созданы условия для обучения детей-инвалидов.</w:t>
      </w:r>
    </w:p>
    <w:p w:rsidR="00DE378E" w:rsidRDefault="00DE378E" w:rsidP="00DE378E">
      <w:pPr>
        <w:pStyle w:val="a3"/>
      </w:pPr>
      <w:r>
        <w:rPr>
          <w:rStyle w:val="a5"/>
        </w:rPr>
        <w:t>Специально оборудованные учебные кабинеты</w:t>
      </w:r>
    </w:p>
    <w:p w:rsidR="00DE378E" w:rsidRDefault="00DE378E" w:rsidP="00DE378E">
      <w:pPr>
        <w:pStyle w:val="a3"/>
      </w:pPr>
      <w:r>
        <w:t>В учебных классах ребенку-инвалиду имеется дополнительное пространство для свободного перемещения.</w:t>
      </w:r>
    </w:p>
    <w:p w:rsidR="00DE378E" w:rsidRDefault="00DE378E" w:rsidP="00DE378E">
      <w:pPr>
        <w:pStyle w:val="a3"/>
      </w:pPr>
      <w:r>
        <w:t>Детям-инвалидам с нарушениями опорно-двигательного аппарата около парты предусмотрено дополнительное пространство для хранения инвалидной коляски. Ширина прохода между рядами столов в классе должна быть не менее 90 см. Такая же ширина должна быть у входной двери без порога.</w:t>
      </w:r>
    </w:p>
    <w:p w:rsidR="00DE378E" w:rsidRDefault="00DE378E" w:rsidP="00DE378E">
      <w:pPr>
        <w:pStyle w:val="a3"/>
      </w:pPr>
      <w:r>
        <w:t>Детям-инвалидам по зрению уделяется внимание освещению рабочего стола, за которым сидит ребенок с плохим зрением.  </w:t>
      </w:r>
      <w:proofErr w:type="gramStart"/>
      <w:r>
        <w:t>Написанное</w:t>
      </w:r>
      <w:proofErr w:type="gramEnd"/>
      <w:r>
        <w:t xml:space="preserve"> на доске озвучивается учителем для того, чтобы ребенок смог получить информацию. Парта ребенка со слабым зрением находится в первых рядах от учительского стола и рядом с окном. Когда используется лекционная форма занятий, учащемуся с плохим зрением или незрячему разрешается пользоваться диктофоном - это его способ конспектировать.</w:t>
      </w:r>
    </w:p>
    <w:p w:rsidR="00DE378E" w:rsidRDefault="00DE378E" w:rsidP="00DE378E">
      <w:pPr>
        <w:pStyle w:val="a3"/>
      </w:pPr>
      <w:r>
        <w:rPr>
          <w:b/>
          <w:bCs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Для проведения практических занятий в ОУ оборудованы кабинеты биологии, физики, химии, информатики, спортивный зал. Кроме того в школе имеется мобильный класс оборудованный ноутбуками.</w:t>
      </w:r>
      <w:hyperlink r:id="rId5" w:history="1">
        <w:r>
          <w:rPr>
            <w:rStyle w:val="a4"/>
          </w:rPr>
          <w:t xml:space="preserve"> </w:t>
        </w:r>
      </w:hyperlink>
    </w:p>
    <w:p w:rsidR="00DE378E" w:rsidRDefault="00DE378E" w:rsidP="00DE378E">
      <w:pPr>
        <w:pStyle w:val="a3"/>
      </w:pPr>
      <w:r>
        <w:rPr>
          <w:b/>
          <w:bCs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В читальном зале школьной библиотеки имеется стол с книгами на низкой высоте. Книги, находящиеся в открытом доступе, и картотека располагается в пределах зоны досягаемости (вытянутой руки) человека на коляске.</w:t>
      </w:r>
    </w:p>
    <w:p w:rsidR="00DE378E" w:rsidRDefault="00DE378E" w:rsidP="00DE378E">
      <w:pPr>
        <w:pStyle w:val="a3"/>
      </w:pPr>
      <w:r>
        <w:rPr>
          <w:b/>
          <w:bCs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proofErr w:type="gramStart"/>
      <w:r>
        <w:t>Оборудование в спортивном зале и на спортивной площадке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  <w:proofErr w:type="gramEnd"/>
      <w:r>
        <w:t xml:space="preserve">  Раздевалка, душевая и туалет при спортивном зале для детей-инвалидов с </w:t>
      </w:r>
      <w:r>
        <w:lastRenderedPageBreak/>
        <w:t xml:space="preserve">нарушениями опорно-двигательного аппарата </w:t>
      </w:r>
      <w:proofErr w:type="gramStart"/>
      <w:r>
        <w:t>оборудованы</w:t>
      </w:r>
      <w:proofErr w:type="gramEnd"/>
      <w:r>
        <w:t xml:space="preserve"> широкими проходами и дверными проемами.</w:t>
      </w:r>
    </w:p>
    <w:p w:rsidR="00DE378E" w:rsidRDefault="00DE378E" w:rsidP="00DE378E">
      <w:pPr>
        <w:pStyle w:val="a3"/>
      </w:pPr>
      <w:r>
        <w:rPr>
          <w:b/>
          <w:bCs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Для обучения и воспитания лиц с ОВЗ имеются технические средства: компьютеры, проектор, оборудование кабинетов, также имеются наглядные средства в виде таблиц и плакатов.</w:t>
      </w:r>
    </w:p>
    <w:p w:rsidR="00DE378E" w:rsidRDefault="00DE378E" w:rsidP="00DE378E">
      <w:pPr>
        <w:pStyle w:val="a3"/>
      </w:pPr>
      <w:r>
        <w:rPr>
          <w:b/>
          <w:bCs/>
        </w:rPr>
        <w:t>Обеспечение беспрепятственного доступа в здания образовательной организации</w:t>
      </w:r>
    </w:p>
    <w:p w:rsidR="00DE378E" w:rsidRDefault="00DE378E" w:rsidP="00DE378E">
      <w:pPr>
        <w:pStyle w:val="a3"/>
      </w:pPr>
      <w:r>
        <w:t>Для детей-инвалидов с нарушением опорно-двигательного аппарата у входа в школу установлен пандус. Двери школы открываться в противоположную сторону от пандуса. Вход в школу оборудован звонком для предупреждения охраны.</w:t>
      </w:r>
    </w:p>
    <w:p w:rsidR="00DE378E" w:rsidRDefault="00DE378E" w:rsidP="00DE378E">
      <w:pPr>
        <w:pStyle w:val="a3"/>
      </w:pPr>
      <w:r>
        <w:t xml:space="preserve">Ширина дверных проемов позволяет человеку пройти на инвалидной коляске. </w:t>
      </w:r>
    </w:p>
    <w:p w:rsidR="00DE378E" w:rsidRDefault="00DE378E" w:rsidP="00DE378E">
      <w:pPr>
        <w:pStyle w:val="a3"/>
      </w:pPr>
      <w:r>
        <w:t>Названия классных кабинетов написаны на табличках крупным шрифтом.</w:t>
      </w:r>
    </w:p>
    <w:p w:rsidR="00DE378E" w:rsidRDefault="00DE378E" w:rsidP="00DE378E">
      <w:pPr>
        <w:pStyle w:val="a3"/>
      </w:pPr>
      <w:proofErr w:type="gramStart"/>
      <w:r>
        <w:t>В школе имеется специализированный туалет для инвалидов с нарушением опорно-двигательного аппарата (в том числе и инвалидов-колясочников.</w:t>
      </w:r>
      <w:proofErr w:type="gramEnd"/>
      <w:r>
        <w:t xml:space="preserve"> В туалете рядом </w:t>
      </w:r>
      <w:proofErr w:type="gramStart"/>
      <w:r>
        <w:t>с одной из сторон унитаза предусмотрена свободная площадь для размещения кресла-коляски для обеспечения возможности пересадки из кресла</w:t>
      </w:r>
      <w:proofErr w:type="gramEnd"/>
      <w:r>
        <w:t xml:space="preserve"> на унитаз. Туалет оборудован поручнями, салфетки для вытирания рук и туалетная бумага располагаются на низкой высоте.</w:t>
      </w:r>
    </w:p>
    <w:p w:rsidR="00DE378E" w:rsidRDefault="00DE378E" w:rsidP="00DE378E">
      <w:pPr>
        <w:pStyle w:val="a3"/>
      </w:pPr>
      <w:r>
        <w:rPr>
          <w:rStyle w:val="a5"/>
        </w:rPr>
        <w:t>Специальные условия питания для лиц с ОВЗ</w:t>
      </w:r>
    </w:p>
    <w:p w:rsidR="00DE378E" w:rsidRDefault="00DE378E" w:rsidP="00DE378E">
      <w:pPr>
        <w:pStyle w:val="a3"/>
      </w:pPr>
      <w:r>
        <w:t xml:space="preserve">В школьной столовой учащиеся-инвалиды обедают совместно с другими обучающимися в непроходной зоне. Ширина проход </w:t>
      </w:r>
      <w:proofErr w:type="gramStart"/>
      <w:r>
        <w:t>в</w:t>
      </w:r>
      <w:proofErr w:type="gramEnd"/>
      <w:r>
        <w:t xml:space="preserve"> </w:t>
      </w:r>
      <w:proofErr w:type="gramStart"/>
      <w:r>
        <w:t>между</w:t>
      </w:r>
      <w:proofErr w:type="gramEnd"/>
      <w:r>
        <w:t xml:space="preserve"> столами позволяет свободное передвижение на инвалидной коляске. </w:t>
      </w:r>
      <w:proofErr w:type="gramStart"/>
      <w:r>
        <w:t>Обучающиеся</w:t>
      </w:r>
      <w:proofErr w:type="gramEnd"/>
      <w:r>
        <w:t xml:space="preserve"> на дому обеспечиваются сухим пайком. Дети из многодетных семей питаются по льготной стоимости.</w:t>
      </w:r>
    </w:p>
    <w:p w:rsidR="00DE378E" w:rsidRDefault="00DE378E" w:rsidP="00DE378E">
      <w:pPr>
        <w:pStyle w:val="a3"/>
      </w:pPr>
      <w:r>
        <w:rPr>
          <w:rStyle w:val="a5"/>
        </w:rPr>
        <w:t>Специальные условия охраны здоровья</w:t>
      </w:r>
    </w:p>
    <w:p w:rsidR="00DE378E" w:rsidRDefault="00DE378E" w:rsidP="00DE378E">
      <w:pPr>
        <w:pStyle w:val="a3"/>
      </w:pPr>
      <w:r>
        <w:t>В школе функционирует ПМПК.</w:t>
      </w:r>
    </w:p>
    <w:p w:rsidR="00DE378E" w:rsidRDefault="00DE378E" w:rsidP="00DE378E">
      <w:pPr>
        <w:pStyle w:val="a3"/>
      </w:pPr>
      <w:r>
        <w:t>В классных кабинетах имеются аптечки с необходимым набором для оказания первой помощи.</w:t>
      </w:r>
    </w:p>
    <w:p w:rsidR="00DE378E" w:rsidRDefault="00DE378E" w:rsidP="00DE378E">
      <w:pPr>
        <w:pStyle w:val="a3"/>
      </w:pPr>
      <w:r>
        <w:rPr>
          <w:rStyle w:val="a5"/>
        </w:rPr>
        <w:t>Доступ к информационным системам и информационно-телекоммуникационным сетям для лиц с ОВЗ</w:t>
      </w:r>
    </w:p>
    <w:p w:rsidR="00DE378E" w:rsidRDefault="00DE378E" w:rsidP="00DE378E">
      <w:pPr>
        <w:pStyle w:val="a3"/>
      </w:pPr>
      <w:r>
        <w:t xml:space="preserve">В школе имеется кабинет информатики, где дети могут пользоваться компьютерами для поиска информации и подготовки к ОГЭ или к </w:t>
      </w:r>
      <w:proofErr w:type="gramStart"/>
      <w:r>
        <w:t>контрольным</w:t>
      </w:r>
      <w:proofErr w:type="gramEnd"/>
      <w:r>
        <w:t>. Доступ в интернет есть в каждом кабинете.</w:t>
      </w:r>
    </w:p>
    <w:p w:rsidR="00DE378E" w:rsidRDefault="00DE378E" w:rsidP="00DE378E">
      <w:pPr>
        <w:pStyle w:val="a3"/>
      </w:pPr>
      <w:r>
        <w:rPr>
          <w:b/>
          <w:bCs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DE378E" w:rsidRDefault="00DE378E" w:rsidP="00DE378E">
      <w:pPr>
        <w:pStyle w:val="a3"/>
      </w:pPr>
      <w:r>
        <w:lastRenderedPageBreak/>
        <w:t>1. 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DE378E" w:rsidRDefault="00DE378E" w:rsidP="00DE378E">
      <w:pPr>
        <w:pStyle w:val="a3"/>
      </w:pPr>
      <w:r>
        <w:t>2. Исключён доступ учащихся к сети Интернет без присутствия преподавателя.</w:t>
      </w:r>
    </w:p>
    <w:p w:rsidR="00DE378E" w:rsidRDefault="00DE378E" w:rsidP="00DE378E">
      <w:pPr>
        <w:pStyle w:val="a3"/>
      </w:pPr>
      <w:r>
        <w:t>3. 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</w:p>
    <w:p w:rsidR="00DE378E" w:rsidRDefault="00DE378E" w:rsidP="00DE378E">
      <w:pPr>
        <w:pStyle w:val="a3"/>
      </w:pPr>
      <w:r>
        <w:t>4. Приказами по образовательному учреждению назначены ответственные за доступ к сети Интернет и ответственный за установку и настройку программы контентной фильтрации.</w:t>
      </w:r>
    </w:p>
    <w:p w:rsidR="00DE378E" w:rsidRDefault="00DE378E" w:rsidP="00DE378E">
      <w:pPr>
        <w:pStyle w:val="a3"/>
      </w:pPr>
    </w:p>
    <w:p w:rsidR="00DE378E" w:rsidRDefault="00DE378E" w:rsidP="00DE378E">
      <w:pPr>
        <w:pStyle w:val="a3"/>
      </w:pPr>
      <w:hyperlink r:id="rId6" w:history="1">
        <w:r>
          <w:rPr>
            <w:rStyle w:val="a4"/>
            <w:b/>
            <w:bCs/>
          </w:rPr>
          <w:t>Федеральный портал "Российское образование" -</w:t>
        </w:r>
      </w:hyperlink>
      <w:hyperlink r:id="rId7" w:history="1">
        <w:r>
          <w:rPr>
            <w:rStyle w:val="a4"/>
            <w:b/>
            <w:bCs/>
          </w:rPr>
          <w:t>http://www.edu.ru</w:t>
        </w:r>
      </w:hyperlink>
    </w:p>
    <w:p w:rsidR="00DE378E" w:rsidRDefault="00DE378E" w:rsidP="00DE378E">
      <w:pPr>
        <w:pStyle w:val="a3"/>
      </w:pPr>
      <w:hyperlink r:id="rId8" w:history="1">
        <w:r>
          <w:rPr>
            <w:rStyle w:val="a4"/>
            <w:b/>
            <w:bCs/>
          </w:rPr>
          <w:t>Информационная система "Единое окно доступа к образовательным ресурсам" -</w:t>
        </w:r>
      </w:hyperlink>
      <w:hyperlink r:id="rId9" w:history="1">
        <w:r>
          <w:rPr>
            <w:rStyle w:val="a4"/>
            <w:b/>
            <w:bCs/>
          </w:rPr>
          <w:t>http://window.edu.ru</w:t>
        </w:r>
      </w:hyperlink>
      <w:hyperlink r:id="rId10" w:history="1">
        <w:r>
          <w:rPr>
            <w:rStyle w:val="a4"/>
          </w:rPr>
          <w:t xml:space="preserve"> </w:t>
        </w:r>
      </w:hyperlink>
    </w:p>
    <w:p w:rsidR="00DE378E" w:rsidRDefault="00DE378E" w:rsidP="00DE378E">
      <w:pPr>
        <w:pStyle w:val="a3"/>
      </w:pPr>
      <w:hyperlink r:id="rId11" w:history="1">
        <w:r>
          <w:rPr>
            <w:rStyle w:val="a4"/>
            <w:b/>
            <w:bCs/>
          </w:rPr>
          <w:t>Единая коллекция цифровых образовательных ресурсов -</w:t>
        </w:r>
      </w:hyperlink>
      <w:hyperlink r:id="rId12" w:history="1">
        <w:r>
          <w:rPr>
            <w:rStyle w:val="a4"/>
            <w:b/>
            <w:bCs/>
          </w:rPr>
          <w:t>http://school-collection.edu.ru</w:t>
        </w:r>
      </w:hyperlink>
    </w:p>
    <w:p w:rsidR="00DE378E" w:rsidRDefault="00DE378E" w:rsidP="00DE378E">
      <w:pPr>
        <w:pStyle w:val="a3"/>
      </w:pPr>
      <w:hyperlink r:id="rId13" w:history="1">
        <w:r>
          <w:rPr>
            <w:rStyle w:val="a4"/>
            <w:b/>
            <w:bCs/>
          </w:rPr>
          <w:t>Федеральный центр информационно-образовательных ресурсов -</w:t>
        </w:r>
      </w:hyperlink>
      <w:hyperlink r:id="rId14" w:history="1">
        <w:r>
          <w:rPr>
            <w:rStyle w:val="a4"/>
            <w:b/>
            <w:bCs/>
          </w:rPr>
          <w:t>http://fcior.edu.ru</w:t>
        </w:r>
      </w:hyperlink>
    </w:p>
    <w:p w:rsidR="00DE378E" w:rsidRDefault="00DE378E" w:rsidP="00DE378E">
      <w:pPr>
        <w:pStyle w:val="a3"/>
      </w:pPr>
      <w:hyperlink r:id="rId15" w:history="1">
        <w:r>
          <w:rPr>
            <w:rStyle w:val="a4"/>
            <w:b/>
            <w:bCs/>
          </w:rPr>
          <w:t>http://</w:t>
        </w:r>
      </w:hyperlink>
      <w:hyperlink r:id="rId16" w:history="1">
        <w:r>
          <w:rPr>
            <w:rStyle w:val="a4"/>
            <w:b/>
            <w:bCs/>
          </w:rPr>
          <w:t>www.mon.gov.ru/</w:t>
        </w:r>
      </w:hyperlink>
      <w:hyperlink r:id="rId17" w:history="1">
        <w:r>
          <w:rPr>
            <w:rStyle w:val="a4"/>
            <w:b/>
            <w:bCs/>
          </w:rPr>
          <w:t>-</w:t>
        </w:r>
      </w:hyperlink>
      <w:hyperlink r:id="rId18" w:history="1">
        <w:r>
          <w:rPr>
            <w:rStyle w:val="a4"/>
            <w:b/>
            <w:bCs/>
          </w:rPr>
          <w:t>Министерство образования и науки Российской Федерации</w:t>
        </w:r>
      </w:hyperlink>
    </w:p>
    <w:p w:rsidR="00DE378E" w:rsidRDefault="00DE378E" w:rsidP="00DE378E">
      <w:pPr>
        <w:pStyle w:val="a3"/>
      </w:pPr>
      <w:hyperlink r:id="rId19" w:history="1">
        <w:r>
          <w:rPr>
            <w:rStyle w:val="a4"/>
            <w:b/>
            <w:bCs/>
          </w:rPr>
          <w:t>http://www.uznai-prezidenta.ru/</w:t>
        </w:r>
      </w:hyperlink>
      <w:r>
        <w:rPr>
          <w:b/>
          <w:bCs/>
        </w:rPr>
        <w:t>Детский сайт Президента Российской Федерации</w:t>
      </w:r>
    </w:p>
    <w:p w:rsidR="00DE378E" w:rsidRDefault="00DE378E" w:rsidP="00DE378E">
      <w:pPr>
        <w:pStyle w:val="a3"/>
      </w:pPr>
      <w:hyperlink r:id="rId20" w:history="1">
        <w:r>
          <w:rPr>
            <w:rStyle w:val="a4"/>
            <w:b/>
            <w:bCs/>
          </w:rPr>
          <w:t>http</w:t>
        </w:r>
        <w:r>
          <w:rPr>
            <w:rStyle w:val="a4"/>
            <w:b/>
            <w:bCs/>
            <w:i/>
            <w:iCs/>
          </w:rPr>
          <w:t>://www.ege.edu.ru/</w:t>
        </w:r>
      </w:hyperlink>
      <w:r>
        <w:rPr>
          <w:b/>
          <w:bCs/>
          <w:i/>
          <w:iCs/>
        </w:rPr>
        <w:t>-</w:t>
      </w:r>
      <w:r>
        <w:rPr>
          <w:b/>
          <w:bCs/>
        </w:rPr>
        <w:t>Портал информационной поддержки ЕГЭ</w:t>
      </w:r>
    </w:p>
    <w:p w:rsidR="00DE378E" w:rsidRDefault="00DE378E" w:rsidP="00DE378E">
      <w:pPr>
        <w:pStyle w:val="a3"/>
      </w:pPr>
      <w:hyperlink r:id="rId21" w:history="1">
        <w:r>
          <w:rPr>
            <w:rStyle w:val="a4"/>
            <w:b/>
            <w:bCs/>
          </w:rPr>
          <w:t>http://www.eidos.ru/olymp/</w:t>
        </w:r>
      </w:hyperlink>
      <w:r>
        <w:rPr>
          <w:b/>
          <w:bCs/>
        </w:rPr>
        <w:t>- Всероссийские дистанционные эвристические олимпиады</w:t>
      </w:r>
    </w:p>
    <w:p w:rsidR="00DE378E" w:rsidRDefault="00DE378E" w:rsidP="00DE378E">
      <w:pPr>
        <w:pStyle w:val="a3"/>
      </w:pPr>
      <w:hyperlink r:id="rId22" w:history="1">
        <w:r>
          <w:rPr>
            <w:rStyle w:val="a4"/>
            <w:b/>
            <w:bCs/>
          </w:rPr>
          <w:t>http://www.rusolymp.ru</w:t>
        </w:r>
      </w:hyperlink>
      <w:r>
        <w:rPr>
          <w:b/>
          <w:bCs/>
        </w:rPr>
        <w:t>Всероссийская олимпиада школьников</w:t>
      </w:r>
    </w:p>
    <w:p w:rsidR="00DE378E" w:rsidRDefault="00DE378E" w:rsidP="00DE378E">
      <w:pPr>
        <w:pStyle w:val="a3"/>
      </w:pPr>
      <w:hyperlink r:id="rId23" w:history="1">
        <w:r>
          <w:rPr>
            <w:rStyle w:val="a4"/>
            <w:b/>
            <w:bCs/>
          </w:rPr>
          <w:t>http://www.olympiads.ru</w:t>
        </w:r>
      </w:hyperlink>
      <w:r>
        <w:rPr>
          <w:b/>
          <w:bCs/>
        </w:rPr>
        <w:t>- Олимпиадная информатика</w:t>
      </w:r>
    </w:p>
    <w:p w:rsidR="00DE378E" w:rsidRDefault="00DE378E" w:rsidP="00DE378E">
      <w:pPr>
        <w:pStyle w:val="a3"/>
      </w:pPr>
      <w:hyperlink r:id="rId24" w:history="1">
        <w:r>
          <w:rPr>
            <w:rStyle w:val="a4"/>
            <w:b/>
            <w:bCs/>
          </w:rPr>
          <w:t>http://www.en.edu.ru</w:t>
        </w:r>
      </w:hyperlink>
      <w:r>
        <w:rPr>
          <w:b/>
          <w:bCs/>
        </w:rPr>
        <w:t>- Естественнонаучный образовательный портал</w:t>
      </w:r>
    </w:p>
    <w:p w:rsidR="00DE378E" w:rsidRDefault="00DE378E" w:rsidP="00DE378E">
      <w:pPr>
        <w:pStyle w:val="a3"/>
      </w:pPr>
      <w:hyperlink r:id="rId25" w:history="1">
        <w:r>
          <w:rPr>
            <w:rStyle w:val="a4"/>
            <w:b/>
            <w:bCs/>
          </w:rPr>
          <w:t>http://ege.edu.ru-</w:t>
        </w:r>
      </w:hyperlink>
      <w:r>
        <w:rPr>
          <w:b/>
          <w:bCs/>
        </w:rPr>
        <w:t>Портал информационной поддержки Единого государственного экзамена</w:t>
      </w:r>
    </w:p>
    <w:p w:rsidR="00DE378E" w:rsidRDefault="00DE378E" w:rsidP="00DE378E">
      <w:pPr>
        <w:pStyle w:val="a3"/>
      </w:pPr>
      <w:hyperlink r:id="rId26" w:history="1">
        <w:r>
          <w:rPr>
            <w:rStyle w:val="a4"/>
            <w:b/>
            <w:bCs/>
          </w:rPr>
          <w:t>http://www.school.edu.ru</w:t>
        </w:r>
      </w:hyperlink>
      <w:r>
        <w:rPr>
          <w:b/>
          <w:bCs/>
        </w:rPr>
        <w:t>- Российский общеобразовательный портал</w:t>
      </w:r>
    </w:p>
    <w:p w:rsidR="00DE378E" w:rsidRDefault="00DE378E" w:rsidP="00DE378E">
      <w:pPr>
        <w:pStyle w:val="a3"/>
      </w:pPr>
      <w:hyperlink r:id="rId27" w:history="1">
        <w:r>
          <w:rPr>
            <w:rStyle w:val="a4"/>
            <w:b/>
            <w:bCs/>
          </w:rPr>
          <w:t>http://www.vidod.edu.ru</w:t>
        </w:r>
      </w:hyperlink>
      <w:r>
        <w:rPr>
          <w:b/>
          <w:bCs/>
        </w:rPr>
        <w:t>- Федеральный портал «Дополнительное образование детей»</w:t>
      </w:r>
    </w:p>
    <w:p w:rsidR="00DE378E" w:rsidRDefault="00DE378E" w:rsidP="00DE378E">
      <w:pPr>
        <w:pStyle w:val="a3"/>
      </w:pPr>
      <w:hyperlink r:id="rId28" w:history="1">
        <w:r>
          <w:rPr>
            <w:rStyle w:val="a4"/>
            <w:b/>
            <w:bCs/>
          </w:rPr>
          <w:t>http://ege.edu.ru</w:t>
        </w:r>
      </w:hyperlink>
      <w:r>
        <w:rPr>
          <w:b/>
          <w:bCs/>
        </w:rPr>
        <w:t>- Портал информационной поддержки Единого государственного экзамена</w:t>
      </w:r>
    </w:p>
    <w:p w:rsidR="00DE378E" w:rsidRDefault="00DE378E" w:rsidP="00DE378E">
      <w:pPr>
        <w:pStyle w:val="a3"/>
      </w:pPr>
      <w:hyperlink r:id="rId29" w:history="1">
        <w:r>
          <w:rPr>
            <w:rStyle w:val="a4"/>
            <w:b/>
            <w:bCs/>
          </w:rPr>
          <w:t>http://vschool.km.ru</w:t>
        </w:r>
      </w:hyperlink>
      <w:r>
        <w:rPr>
          <w:b/>
          <w:bCs/>
        </w:rPr>
        <w:t xml:space="preserve">- Виртуальная школа Кирилла и </w:t>
      </w:r>
      <w:proofErr w:type="spellStart"/>
      <w:r>
        <w:rPr>
          <w:b/>
          <w:bCs/>
        </w:rPr>
        <w:t>Мефодия</w:t>
      </w:r>
      <w:proofErr w:type="spellEnd"/>
    </w:p>
    <w:p w:rsidR="00DE378E" w:rsidRDefault="00DE378E" w:rsidP="00DE378E">
      <w:pPr>
        <w:pStyle w:val="a3"/>
      </w:pPr>
      <w:hyperlink r:id="rId30" w:history="1">
        <w:r>
          <w:rPr>
            <w:rStyle w:val="a4"/>
            <w:b/>
            <w:bCs/>
          </w:rPr>
          <w:t>http://www.ege.ru</w:t>
        </w:r>
      </w:hyperlink>
      <w:r>
        <w:rPr>
          <w:b/>
          <w:bCs/>
        </w:rPr>
        <w:t>- Сайт информационной поддержки Единого государственного экзамена в компьютерной форме</w:t>
      </w:r>
    </w:p>
    <w:p w:rsidR="00DE378E" w:rsidRDefault="00DE378E" w:rsidP="00DE378E">
      <w:pPr>
        <w:pStyle w:val="a3"/>
      </w:pPr>
      <w:hyperlink r:id="rId31" w:history="1">
        <w:r>
          <w:rPr>
            <w:rStyle w:val="a4"/>
            <w:b/>
            <w:bCs/>
          </w:rPr>
          <w:t>www.nachalka.info/ru</w:t>
        </w:r>
      </w:hyperlink>
      <w:r>
        <w:rPr>
          <w:b/>
          <w:bCs/>
        </w:rPr>
        <w:t xml:space="preserve">- Начальная школа Уроки Кирилла и </w:t>
      </w:r>
      <w:proofErr w:type="spellStart"/>
      <w:r>
        <w:rPr>
          <w:b/>
          <w:bCs/>
        </w:rPr>
        <w:t>Мефодия</w:t>
      </w:r>
      <w:proofErr w:type="spellEnd"/>
    </w:p>
    <w:p w:rsidR="00DE378E" w:rsidRDefault="00DE378E" w:rsidP="00DE378E">
      <w:pPr>
        <w:pStyle w:val="a3"/>
      </w:pPr>
      <w:hyperlink r:id="rId32" w:history="1">
        <w:r>
          <w:rPr>
            <w:rStyle w:val="a4"/>
            <w:b/>
            <w:bCs/>
          </w:rPr>
          <w:t>www.nachalka.com</w:t>
        </w:r>
      </w:hyperlink>
      <w:r>
        <w:rPr>
          <w:b/>
          <w:bCs/>
        </w:rPr>
        <w:t>. - Начальная школа детям, родителям, учителям</w:t>
      </w:r>
    </w:p>
    <w:p w:rsidR="00DE378E" w:rsidRDefault="00DE378E" w:rsidP="00DE378E">
      <w:pPr>
        <w:pStyle w:val="a3"/>
      </w:pPr>
      <w:hyperlink r:id="rId33" w:history="1">
        <w:r>
          <w:rPr>
            <w:rStyle w:val="a4"/>
            <w:b/>
            <w:bCs/>
          </w:rPr>
          <w:t>www.school-collection.ru</w:t>
        </w:r>
      </w:hyperlink>
      <w:r>
        <w:rPr>
          <w:b/>
          <w:bCs/>
        </w:rPr>
        <w:t>- Единая коллекция цифровых образовательных ресурсов</w:t>
      </w:r>
    </w:p>
    <w:p w:rsidR="00DE378E" w:rsidRDefault="00DE378E" w:rsidP="00DE378E">
      <w:pPr>
        <w:pStyle w:val="a3"/>
      </w:pPr>
      <w:hyperlink r:id="rId34" w:history="1">
        <w:r>
          <w:rPr>
            <w:rStyle w:val="a4"/>
            <w:b/>
            <w:bCs/>
          </w:rPr>
          <w:t>http://www.edu.ru</w:t>
        </w:r>
      </w:hyperlink>
      <w:r>
        <w:rPr>
          <w:b/>
          <w:bCs/>
        </w:rPr>
        <w:t>- Федеральный портал «Российское образование»</w:t>
      </w:r>
    </w:p>
    <w:p w:rsidR="00DE378E" w:rsidRDefault="00DE378E" w:rsidP="00DE378E">
      <w:pPr>
        <w:pStyle w:val="a3"/>
      </w:pPr>
      <w:hyperlink r:id="rId35" w:history="1">
        <w:r>
          <w:rPr>
            <w:rStyle w:val="a4"/>
            <w:b/>
            <w:bCs/>
          </w:rPr>
          <w:t>http://www.computer-museum.ru</w:t>
        </w:r>
      </w:hyperlink>
      <w:r>
        <w:rPr>
          <w:b/>
          <w:bCs/>
        </w:rPr>
        <w:t>- Виртуальный компьютерный музей</w:t>
      </w:r>
    </w:p>
    <w:p w:rsidR="00DE378E" w:rsidRDefault="00DE378E" w:rsidP="00DE378E">
      <w:pPr>
        <w:pStyle w:val="a3"/>
      </w:pPr>
      <w:r>
        <w:rPr>
          <w:b/>
          <w:bCs/>
        </w:rPr>
        <w:t>Наличие специальных технических средств обучения коллективного и индивидуального пользования</w:t>
      </w:r>
    </w:p>
    <w:p w:rsidR="00DE378E" w:rsidRDefault="00DE378E" w:rsidP="00DE378E">
      <w:pPr>
        <w:pStyle w:val="a3"/>
      </w:pPr>
      <w:r>
        <w:t>В 2022—2023 учебном году в образовательной организации есть обучающиеся с ОВЗ и инвалидностью, которым требуются специальные технические средства обучения индивидуального пользования в постоянное пользование. Специальные технические средства обучения индивидуального пользования в постоянное пользование предоставляются.</w:t>
      </w:r>
    </w:p>
    <w:p w:rsidR="00DE378E" w:rsidRDefault="00DE378E" w:rsidP="00DE378E">
      <w:pPr>
        <w:pStyle w:val="a3"/>
      </w:pPr>
      <w:r>
        <w:rPr>
          <w:b/>
          <w:bCs/>
        </w:rPr>
        <w:t>Наличие условий для беспрепятственного доступа в общежитие, интернат</w:t>
      </w:r>
    </w:p>
    <w:p w:rsidR="00DE378E" w:rsidRDefault="00DE378E" w:rsidP="00DE378E">
      <w:pPr>
        <w:pStyle w:val="a3"/>
      </w:pPr>
      <w:r>
        <w:t>Проживание не предоставляется. Школа не имеет общежития.</w:t>
      </w:r>
    </w:p>
    <w:p w:rsidR="00DE378E" w:rsidRDefault="00DE378E" w:rsidP="00DE378E">
      <w:pPr>
        <w:pStyle w:val="a3"/>
      </w:pPr>
      <w:r>
        <w:rPr>
          <w:b/>
          <w:bCs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DE378E" w:rsidRDefault="00DE378E" w:rsidP="00DE378E">
      <w:pPr>
        <w:pStyle w:val="a3"/>
      </w:pPr>
      <w:r>
        <w:t>Проживание не предоставляется.</w:t>
      </w:r>
    </w:p>
    <w:p w:rsidR="00317DA9" w:rsidRDefault="00DE378E">
      <w:bookmarkStart w:id="0" w:name="_GoBack"/>
      <w:bookmarkEnd w:id="0"/>
    </w:p>
    <w:sectPr w:rsidR="0031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71"/>
    <w:rsid w:val="00325771"/>
    <w:rsid w:val="007C76A6"/>
    <w:rsid w:val="00D97C83"/>
    <w:rsid w:val="00D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378E"/>
    <w:rPr>
      <w:color w:val="0000FF"/>
      <w:u w:val="single"/>
    </w:rPr>
  </w:style>
  <w:style w:type="character" w:styleId="a5">
    <w:name w:val="Strong"/>
    <w:basedOn w:val="a0"/>
    <w:uiPriority w:val="22"/>
    <w:qFormat/>
    <w:rsid w:val="00DE37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378E"/>
    <w:rPr>
      <w:color w:val="0000FF"/>
      <w:u w:val="single"/>
    </w:rPr>
  </w:style>
  <w:style w:type="character" w:styleId="a5">
    <w:name w:val="Strong"/>
    <w:basedOn w:val="a0"/>
    <w:uiPriority w:val="22"/>
    <w:qFormat/>
    <w:rsid w:val="00DE3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kotkozero.edusite.ru/p65aa1.html" TargetMode="External"/><Relationship Id="rId26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idos.ru/olymp/" TargetMode="External"/><Relationship Id="rId34" Type="http://schemas.openxmlformats.org/officeDocument/2006/relationships/hyperlink" Target="http://www.edu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ege.edu.ru-/" TargetMode="External"/><Relationship Id="rId33" Type="http://schemas.openxmlformats.org/officeDocument/2006/relationships/hyperlink" Target="http://www.school-collectio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on.gov.ru/" TargetMode="External"/><Relationship Id="rId20" Type="http://schemas.openxmlformats.org/officeDocument/2006/relationships/hyperlink" Target="http://www.ege.edu.ru/" TargetMode="External"/><Relationship Id="rId29" Type="http://schemas.openxmlformats.org/officeDocument/2006/relationships/hyperlink" Target="http://vschool.k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en.edu.ru/" TargetMode="External"/><Relationship Id="rId32" Type="http://schemas.openxmlformats.org/officeDocument/2006/relationships/hyperlink" Target="http://www.nachalka.com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xn--80aaacg3ajc5bedviq9r.xn--p1ai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olympiads.ru/" TargetMode="External"/><Relationship Id="rId28" Type="http://schemas.openxmlformats.org/officeDocument/2006/relationships/hyperlink" Target="http://ege.edu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xn--80aaacg3ajc5bedviq9r.xn--p1ai/" TargetMode="External"/><Relationship Id="rId19" Type="http://schemas.openxmlformats.org/officeDocument/2006/relationships/hyperlink" Target="http://www.uznai-prezidenta.ru/" TargetMode="External"/><Relationship Id="rId31" Type="http://schemas.openxmlformats.org/officeDocument/2006/relationships/hyperlink" Target="http://www.nachalka.info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olymp.ru/" TargetMode="External"/><Relationship Id="rId27" Type="http://schemas.openxmlformats.org/officeDocument/2006/relationships/hyperlink" Target="http://www.vidod.edu.ru/" TargetMode="External"/><Relationship Id="rId30" Type="http://schemas.openxmlformats.org/officeDocument/2006/relationships/hyperlink" Target="http://www.ege.ru/" TargetMode="External"/><Relationship Id="rId35" Type="http://schemas.openxmlformats.org/officeDocument/2006/relationships/hyperlink" Target="http://www.computer-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1360</Words>
  <Characters>7755</Characters>
  <Application>Microsoft Office Word</Application>
  <DocSecurity>0</DocSecurity>
  <Lines>64</Lines>
  <Paragraphs>18</Paragraphs>
  <ScaleCrop>false</ScaleCrop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2025-05-28T11:08:00Z</dcterms:created>
  <dcterms:modified xsi:type="dcterms:W3CDTF">2025-05-28T11:09:00Z</dcterms:modified>
</cp:coreProperties>
</file>